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71C" w:rsidRDefault="0007071C" w:rsidP="0007071C">
      <w:pPr>
        <w:jc w:val="center"/>
        <w:rPr>
          <w:rFonts w:ascii="Times New Roman" w:hAnsi="Times New Roman" w:cs="Times New Roman"/>
          <w:sz w:val="36"/>
          <w:lang w:val="kk-KZ"/>
        </w:rPr>
      </w:pPr>
      <w:r w:rsidRPr="00AC1DB8">
        <w:rPr>
          <w:rFonts w:ascii="Times New Roman" w:hAnsi="Times New Roman" w:cs="Times New Roman"/>
          <w:color w:val="000000"/>
          <w:szCs w:val="24"/>
          <w:lang w:val="kk-KZ"/>
        </w:rPr>
        <w:t>8 ҚАРАПАЙЫМ СЫЗЫҚТЫ ЕМЕС ТІЗБЕКТЕРДІҢ ЭЛЕМЕНТТЕРІ ЖӘНЕ ЭКВИВАЛЕНТ СҰЛБАЛАРЫ</w:t>
      </w:r>
    </w:p>
    <w:p w:rsidR="0007071C" w:rsidRDefault="0007071C" w:rsidP="0007071C">
      <w:pPr>
        <w:rPr>
          <w:rFonts w:ascii="Times New Roman" w:hAnsi="Times New Roman" w:cs="Times New Roman"/>
          <w:sz w:val="36"/>
          <w:lang w:val="kk-KZ"/>
        </w:rPr>
      </w:pPr>
    </w:p>
    <w:p w:rsidR="0007071C" w:rsidRPr="00C80602" w:rsidRDefault="0007071C" w:rsidP="0007071C">
      <w:pPr>
        <w:pStyle w:val="2"/>
        <w:spacing w:line="240" w:lineRule="auto"/>
        <w:ind w:left="0" w:firstLine="709"/>
        <w:jc w:val="both"/>
        <w:rPr>
          <w:rFonts w:ascii="KZ Times New Roman" w:hAnsi="KZ Times New Roman"/>
          <w:sz w:val="28"/>
          <w:szCs w:val="28"/>
          <w:lang w:val="kk-KZ"/>
        </w:rPr>
      </w:pPr>
      <w:r w:rsidRPr="00C80602">
        <w:rPr>
          <w:rFonts w:ascii="KZ Times New Roman" w:hAnsi="KZ Times New Roman"/>
          <w:sz w:val="28"/>
          <w:szCs w:val="28"/>
          <w:lang w:val="kk-KZ"/>
        </w:rPr>
        <w:t xml:space="preserve">Вольтамперлік сипаттама деп </w:t>
      </w:r>
      <w:r>
        <w:rPr>
          <w:rFonts w:ascii="KZ Times New Roman" w:hAnsi="KZ Times New Roman"/>
          <w:sz w:val="28"/>
          <w:szCs w:val="28"/>
          <w:lang w:val="kk-KZ"/>
        </w:rPr>
        <w:t>кедергіден өтетін токтың, сол кедергідегі кернеуге тәуелділігін атайды</w:t>
      </w:r>
      <w:r w:rsidRPr="00C80602">
        <w:rPr>
          <w:rFonts w:ascii="KZ Times New Roman" w:hAnsi="KZ Times New Roman"/>
          <w:sz w:val="28"/>
          <w:szCs w:val="28"/>
          <w:lang w:val="kk-KZ"/>
        </w:rPr>
        <w:t>. ВА</w:t>
      </w:r>
      <w:r>
        <w:rPr>
          <w:rFonts w:ascii="KZ Times New Roman" w:hAnsi="KZ Times New Roman"/>
          <w:sz w:val="28"/>
          <w:szCs w:val="28"/>
          <w:lang w:val="kk-KZ"/>
        </w:rPr>
        <w:t>С</w:t>
      </w:r>
      <w:r w:rsidRPr="00C80602">
        <w:rPr>
          <w:rFonts w:ascii="KZ Times New Roman" w:hAnsi="KZ Times New Roman"/>
          <w:sz w:val="28"/>
          <w:szCs w:val="28"/>
          <w:lang w:val="kk-KZ"/>
        </w:rPr>
        <w:t xml:space="preserve"> </w:t>
      </w:r>
      <w:r>
        <w:rPr>
          <w:rFonts w:ascii="KZ Times New Roman" w:hAnsi="KZ Times New Roman"/>
          <w:sz w:val="28"/>
          <w:szCs w:val="28"/>
          <w:lang w:val="kk-KZ"/>
        </w:rPr>
        <w:t xml:space="preserve">графикалық түрде бейнелегенде </w:t>
      </w:r>
      <w:r w:rsidRPr="00C80602">
        <w:rPr>
          <w:rFonts w:ascii="KZ Times New Roman" w:hAnsi="KZ Times New Roman"/>
          <w:sz w:val="28"/>
          <w:szCs w:val="28"/>
          <w:lang w:val="kk-KZ"/>
        </w:rPr>
        <w:t xml:space="preserve">абцисса </w:t>
      </w:r>
      <w:r>
        <w:rPr>
          <w:rFonts w:ascii="KZ Times New Roman" w:hAnsi="KZ Times New Roman"/>
          <w:sz w:val="28"/>
          <w:szCs w:val="28"/>
          <w:lang w:val="kk-KZ"/>
        </w:rPr>
        <w:t xml:space="preserve">білігі бойынша </w:t>
      </w:r>
      <w:r w:rsidRPr="00C80602">
        <w:rPr>
          <w:rFonts w:ascii="KZ Times New Roman" w:hAnsi="KZ Times New Roman"/>
          <w:sz w:val="28"/>
          <w:szCs w:val="28"/>
          <w:lang w:val="kk-KZ"/>
        </w:rPr>
        <w:t>кернеуді</w:t>
      </w:r>
      <w:r>
        <w:rPr>
          <w:rFonts w:ascii="KZ Times New Roman" w:hAnsi="KZ Times New Roman"/>
          <w:sz w:val="28"/>
          <w:szCs w:val="28"/>
          <w:lang w:val="kk-KZ"/>
        </w:rPr>
        <w:t xml:space="preserve">, </w:t>
      </w:r>
      <w:r w:rsidRPr="00C80602">
        <w:rPr>
          <w:rFonts w:ascii="KZ Times New Roman" w:hAnsi="KZ Times New Roman"/>
          <w:sz w:val="28"/>
          <w:szCs w:val="28"/>
          <w:lang w:val="kk-KZ"/>
        </w:rPr>
        <w:t xml:space="preserve">ординат </w:t>
      </w:r>
      <w:r>
        <w:rPr>
          <w:rFonts w:ascii="KZ Times New Roman" w:hAnsi="KZ Times New Roman"/>
          <w:sz w:val="28"/>
          <w:szCs w:val="28"/>
          <w:lang w:val="kk-KZ"/>
        </w:rPr>
        <w:t xml:space="preserve">білігі бойынша </w:t>
      </w:r>
      <w:r w:rsidRPr="00C80602">
        <w:rPr>
          <w:rFonts w:ascii="KZ Times New Roman" w:hAnsi="KZ Times New Roman"/>
          <w:sz w:val="28"/>
          <w:szCs w:val="28"/>
          <w:lang w:val="kk-KZ"/>
        </w:rPr>
        <w:t>ток</w:t>
      </w:r>
      <w:r>
        <w:rPr>
          <w:rFonts w:ascii="KZ Times New Roman" w:hAnsi="KZ Times New Roman"/>
          <w:sz w:val="28"/>
          <w:szCs w:val="28"/>
          <w:lang w:val="kk-KZ"/>
        </w:rPr>
        <w:t>ты салады</w:t>
      </w:r>
      <w:r w:rsidRPr="00C80602">
        <w:rPr>
          <w:rFonts w:ascii="KZ Times New Roman" w:hAnsi="KZ Times New Roman"/>
          <w:sz w:val="28"/>
          <w:szCs w:val="28"/>
          <w:lang w:val="kk-KZ"/>
        </w:rPr>
        <w:t>.</w:t>
      </w:r>
    </w:p>
    <w:p w:rsidR="0007071C" w:rsidRDefault="0007071C" w:rsidP="0007071C">
      <w:pPr>
        <w:pStyle w:val="2"/>
        <w:spacing w:line="240" w:lineRule="auto"/>
        <w:ind w:left="0" w:firstLine="709"/>
        <w:jc w:val="both"/>
        <w:rPr>
          <w:rFonts w:ascii="KZ Times New Roman" w:hAnsi="KZ Times New Roman"/>
          <w:sz w:val="28"/>
          <w:szCs w:val="28"/>
          <w:lang w:val="kk-KZ"/>
        </w:rPr>
      </w:pPr>
      <w:r>
        <w:rPr>
          <w:rFonts w:ascii="KZ Times New Roman" w:hAnsi="KZ Times New Roman"/>
          <w:sz w:val="28"/>
          <w:szCs w:val="28"/>
          <w:lang w:val="kk-KZ"/>
        </w:rPr>
        <w:t>ВАС түзу сызық болатын кедергілер сызықты кедергілер деп аталады, ал тек қана сызықты кедергілерден тұратын электрлік тізбектер сызықты электрлік тізбектер деп аталады.</w:t>
      </w:r>
    </w:p>
    <w:p w:rsidR="0007071C" w:rsidRPr="00C80602" w:rsidRDefault="0007071C" w:rsidP="0007071C">
      <w:pPr>
        <w:pStyle w:val="2"/>
        <w:spacing w:line="240" w:lineRule="auto"/>
        <w:ind w:left="0" w:firstLine="709"/>
        <w:jc w:val="both"/>
        <w:rPr>
          <w:rFonts w:ascii="KZ Times New Roman" w:hAnsi="KZ Times New Roman"/>
          <w:sz w:val="28"/>
          <w:szCs w:val="28"/>
          <w:lang w:val="kk-KZ"/>
        </w:rPr>
      </w:pPr>
      <w:r>
        <w:rPr>
          <w:rFonts w:ascii="KZ Times New Roman" w:hAnsi="KZ Times New Roman"/>
          <w:sz w:val="28"/>
          <w:szCs w:val="28"/>
          <w:lang w:val="kk-KZ"/>
        </w:rPr>
        <w:t>ВАС түзу сызық болмайтын кедергілер сызықты емес кедергілер деп аталады, ал тек қана сызықты емес кедергілерден тұратын электрлік тізбектер сызықты емес электрлік тізбектер деп аталады</w:t>
      </w:r>
      <w:r w:rsidRPr="00C80602">
        <w:rPr>
          <w:rFonts w:ascii="KZ Times New Roman" w:hAnsi="KZ Times New Roman"/>
          <w:sz w:val="28"/>
          <w:szCs w:val="28"/>
          <w:lang w:val="kk-KZ"/>
        </w:rPr>
        <w:t>.</w:t>
      </w:r>
    </w:p>
    <w:p w:rsidR="0007071C" w:rsidRPr="00C80602" w:rsidRDefault="0007071C" w:rsidP="0007071C">
      <w:pPr>
        <w:ind w:firstLine="709"/>
        <w:jc w:val="both"/>
        <w:rPr>
          <w:rFonts w:ascii="KZ Times New Roman" w:hAnsi="KZ Times New Roman"/>
          <w:lang w:val="kk-KZ"/>
        </w:rPr>
      </w:pPr>
      <w:r>
        <w:rPr>
          <w:rFonts w:ascii="KZ Times New Roman" w:hAnsi="KZ Times New Roman"/>
          <w:lang w:val="kk-KZ"/>
        </w:rPr>
        <w:t xml:space="preserve">ВАС </w:t>
      </w:r>
      <w:r w:rsidRPr="00C80602">
        <w:rPr>
          <w:rFonts w:ascii="KZ Times New Roman" w:hAnsi="KZ Times New Roman"/>
          <w:lang w:val="kk-KZ"/>
        </w:rPr>
        <w:t xml:space="preserve"> бойынша</w:t>
      </w:r>
      <w:r>
        <w:rPr>
          <w:rFonts w:ascii="KZ Times New Roman" w:hAnsi="KZ Times New Roman"/>
          <w:lang w:val="kk-KZ"/>
        </w:rPr>
        <w:t>,</w:t>
      </w:r>
      <w:r w:rsidRPr="00C80602">
        <w:rPr>
          <w:rFonts w:ascii="KZ Times New Roman" w:hAnsi="KZ Times New Roman"/>
          <w:lang w:val="kk-KZ"/>
        </w:rPr>
        <w:t xml:space="preserve"> </w:t>
      </w:r>
      <w:r>
        <w:rPr>
          <w:rFonts w:ascii="KZ Times New Roman" w:hAnsi="KZ Times New Roman"/>
          <w:lang w:val="kk-KZ"/>
        </w:rPr>
        <w:t xml:space="preserve">кернеу </w:t>
      </w:r>
      <w:r w:rsidRPr="00C80602">
        <w:rPr>
          <w:rFonts w:ascii="KZ Times New Roman" w:hAnsi="KZ Times New Roman"/>
          <w:lang w:val="kk-KZ"/>
        </w:rPr>
        <w:t xml:space="preserve">шамасын </w:t>
      </w:r>
      <w:r>
        <w:rPr>
          <w:rFonts w:ascii="KZ Times New Roman" w:hAnsi="KZ Times New Roman"/>
          <w:lang w:val="kk-KZ"/>
        </w:rPr>
        <w:t xml:space="preserve">сәйкес келетін ток мәніне бөлгенде, кедергі шамасын </w:t>
      </w:r>
      <w:r w:rsidRPr="00C80602">
        <w:rPr>
          <w:rFonts w:ascii="KZ Times New Roman" w:hAnsi="KZ Times New Roman"/>
          <w:lang w:val="kk-KZ"/>
        </w:rPr>
        <w:t>анықтауға болады</w:t>
      </w:r>
      <w:r>
        <w:rPr>
          <w:rFonts w:ascii="KZ Times New Roman" w:hAnsi="KZ Times New Roman"/>
          <w:lang w:val="kk-KZ"/>
        </w:rPr>
        <w:t>.</w:t>
      </w:r>
      <w:r w:rsidRPr="00C80602">
        <w:rPr>
          <w:rFonts w:ascii="KZ Times New Roman" w:hAnsi="KZ Times New Roman"/>
          <w:lang w:val="kk-KZ"/>
        </w:rPr>
        <w:t xml:space="preserve"> </w:t>
      </w:r>
      <w:r>
        <w:rPr>
          <w:rFonts w:ascii="KZ Times New Roman" w:hAnsi="KZ Times New Roman"/>
          <w:lang w:val="kk-KZ"/>
        </w:rPr>
        <w:t>Егер ВАС түзу сызық болса, онда кедергі шамасы барлық сипаттама бойынша бірдей болады, а</w:t>
      </w:r>
      <w:r w:rsidRPr="00C80602">
        <w:rPr>
          <w:rFonts w:ascii="KZ Times New Roman" w:hAnsi="KZ Times New Roman"/>
          <w:lang w:val="kk-KZ"/>
        </w:rPr>
        <w:t xml:space="preserve">л егер </w:t>
      </w:r>
      <w:r>
        <w:rPr>
          <w:rFonts w:ascii="KZ Times New Roman" w:hAnsi="KZ Times New Roman"/>
          <w:lang w:val="kk-KZ"/>
        </w:rPr>
        <w:t xml:space="preserve">ВАС түзу сызық болмаса, онда кедергі шамасы барлық сипаттама бойынша әр түрлі болады. </w:t>
      </w:r>
      <w:r w:rsidRPr="00C80602">
        <w:rPr>
          <w:rFonts w:ascii="KZ Times New Roman" w:hAnsi="KZ Times New Roman"/>
          <w:lang w:val="kk-KZ"/>
        </w:rPr>
        <w:t xml:space="preserve">Электротехникада қолданылатын кедергілерді </w:t>
      </w:r>
      <w:r>
        <w:rPr>
          <w:rFonts w:ascii="KZ Times New Roman" w:hAnsi="KZ Times New Roman"/>
          <w:lang w:val="kk-KZ"/>
        </w:rPr>
        <w:t>былай бөлуге болады: к</w:t>
      </w:r>
      <w:r w:rsidRPr="00C80602">
        <w:rPr>
          <w:rFonts w:ascii="KZ Times New Roman" w:hAnsi="KZ Times New Roman"/>
          <w:lang w:val="kk-KZ"/>
        </w:rPr>
        <w:t xml:space="preserve">іші (1 Ом-ға дейін), орташа </w:t>
      </w:r>
      <w:r>
        <w:rPr>
          <w:rFonts w:ascii="KZ Times New Roman" w:hAnsi="KZ Times New Roman"/>
          <w:lang w:val="kk-KZ"/>
        </w:rPr>
        <w:t>(</w:t>
      </w:r>
      <w:r w:rsidRPr="00C80602">
        <w:rPr>
          <w:rFonts w:ascii="KZ Times New Roman" w:hAnsi="KZ Times New Roman"/>
          <w:lang w:val="kk-KZ"/>
        </w:rPr>
        <w:t>1 ден 100 000 Ом-ға дейін) және үлкен (100 000 Ом-нан жоғары)</w:t>
      </w:r>
      <w:r>
        <w:rPr>
          <w:rFonts w:ascii="KZ Times New Roman" w:hAnsi="KZ Times New Roman"/>
          <w:lang w:val="kk-KZ"/>
        </w:rPr>
        <w:t>.</w:t>
      </w:r>
    </w:p>
    <w:p w:rsidR="0007071C" w:rsidRPr="00DC6139" w:rsidRDefault="0007071C" w:rsidP="0007071C">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 xml:space="preserve">Жалпы жағдайда электр техникалық құрылғылардың алмастыру сұлбасы сызықтық емес резистивтілік, индуктивтілік , сызықтық емес вольтамперлік  I(U) (сурет </w:t>
      </w:r>
      <w:r>
        <w:rPr>
          <w:rFonts w:ascii="Times New Roman" w:hAnsi="Times New Roman" w:cs="Times New Roman"/>
          <w:lang w:val="kk-KZ"/>
        </w:rPr>
        <w:t>8.1</w:t>
      </w:r>
      <w:r w:rsidRPr="00DC6139">
        <w:rPr>
          <w:rFonts w:ascii="Times New Roman" w:hAnsi="Times New Roman" w:cs="Times New Roman"/>
          <w:lang w:val="kk-KZ"/>
        </w:rPr>
        <w:t xml:space="preserve">) немесе i(u), вебер –амперлік  </w:t>
      </w:r>
      <w:r w:rsidRPr="00DC6139">
        <w:rPr>
          <w:rFonts w:ascii="Times New Roman" w:hAnsi="Times New Roman" w:cs="Times New Roman"/>
        </w:rPr>
        <w:t>ψ</w:t>
      </w:r>
      <w:r w:rsidRPr="00DC6139">
        <w:rPr>
          <w:rFonts w:ascii="Times New Roman" w:hAnsi="Times New Roman" w:cs="Times New Roman"/>
          <w:lang w:val="kk-KZ"/>
        </w:rPr>
        <w:t>(i</w:t>
      </w:r>
      <w:r w:rsidRPr="00DC6139">
        <w:rPr>
          <w:rFonts w:ascii="Times New Roman" w:hAnsi="Times New Roman" w:cs="Times New Roman"/>
          <w:vertAlign w:val="subscript"/>
          <w:lang w:val="kk-KZ"/>
        </w:rPr>
        <w:t>L</w:t>
      </w:r>
      <w:r w:rsidRPr="00DC6139">
        <w:rPr>
          <w:rFonts w:ascii="Times New Roman" w:hAnsi="Times New Roman" w:cs="Times New Roman"/>
          <w:lang w:val="kk-KZ"/>
        </w:rPr>
        <w:t xml:space="preserve">) (сурет </w:t>
      </w:r>
      <w:r>
        <w:rPr>
          <w:rFonts w:ascii="Times New Roman" w:hAnsi="Times New Roman" w:cs="Times New Roman"/>
          <w:lang w:val="kk-KZ"/>
        </w:rPr>
        <w:t>8.2</w:t>
      </w:r>
      <w:r w:rsidRPr="00DC6139">
        <w:rPr>
          <w:rFonts w:ascii="Times New Roman" w:hAnsi="Times New Roman" w:cs="Times New Roman"/>
          <w:lang w:val="kk-KZ"/>
        </w:rPr>
        <w:t>) және кулон – вольттік q(u</w:t>
      </w:r>
      <w:r w:rsidRPr="00DC6139">
        <w:rPr>
          <w:rFonts w:ascii="Times New Roman" w:hAnsi="Times New Roman" w:cs="Times New Roman"/>
          <w:vertAlign w:val="subscript"/>
          <w:lang w:val="kk-KZ"/>
        </w:rPr>
        <w:t>c</w:t>
      </w:r>
      <w:r w:rsidRPr="00DC6139">
        <w:rPr>
          <w:rFonts w:ascii="Times New Roman" w:hAnsi="Times New Roman" w:cs="Times New Roman"/>
          <w:lang w:val="kk-KZ"/>
        </w:rPr>
        <w:t xml:space="preserve">) (сурет </w:t>
      </w:r>
      <w:r>
        <w:rPr>
          <w:rFonts w:ascii="Times New Roman" w:hAnsi="Times New Roman" w:cs="Times New Roman"/>
          <w:lang w:val="kk-KZ"/>
        </w:rPr>
        <w:t>8.3</w:t>
      </w:r>
      <w:r w:rsidRPr="00DC6139">
        <w:rPr>
          <w:rFonts w:ascii="Times New Roman" w:hAnsi="Times New Roman" w:cs="Times New Roman"/>
          <w:lang w:val="kk-KZ"/>
        </w:rPr>
        <w:t xml:space="preserve">) мінездемесімен суреттеледі. </w:t>
      </w:r>
    </w:p>
    <w:p w:rsidR="0007071C" w:rsidRPr="00DC6139" w:rsidRDefault="0007071C" w:rsidP="0007071C">
      <w:pPr>
        <w:spacing w:line="276" w:lineRule="auto"/>
        <w:ind w:firstLine="540"/>
        <w:jc w:val="both"/>
        <w:rPr>
          <w:rFonts w:ascii="Times New Roman" w:hAnsi="Times New Roman" w:cs="Times New Roman"/>
          <w:lang w:val="kk-KZ"/>
        </w:rPr>
      </w:pPr>
    </w:p>
    <w:p w:rsidR="0007071C" w:rsidRPr="00DC6139" w:rsidRDefault="0007071C" w:rsidP="0007071C">
      <w:pPr>
        <w:spacing w:line="276" w:lineRule="auto"/>
        <w:ind w:firstLine="570"/>
        <w:jc w:val="both"/>
        <w:rPr>
          <w:rFonts w:ascii="Times New Roman" w:hAnsi="Times New Roman" w:cs="Times New Roman"/>
          <w:lang w:val="kk-KZ"/>
        </w:rPr>
      </w:pPr>
      <w:r w:rsidRPr="00DC6139">
        <w:rPr>
          <w:rFonts w:ascii="Times New Roman" w:hAnsi="Times New Roman" w:cs="Times New Roman"/>
        </w:rPr>
        <w:object w:dxaOrig="8782" w:dyaOrig="2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8.9pt;height:107.05pt" o:ole="">
            <v:imagedata r:id="rId4" o:title=""/>
          </v:shape>
          <o:OLEObject Type="Embed" ProgID="CorelDRAW.Graphic.12" ShapeID="_x0000_i1025" DrawAspect="Content" ObjectID="_1545150947" r:id="rId5"/>
        </w:object>
      </w:r>
      <w:r w:rsidRPr="00DC6139">
        <w:rPr>
          <w:rFonts w:ascii="Times New Roman" w:hAnsi="Times New Roman" w:cs="Times New Roman"/>
          <w:lang w:val="kk-KZ"/>
        </w:rPr>
        <w:tab/>
      </w:r>
      <w:r w:rsidRPr="00DC6139">
        <w:rPr>
          <w:rFonts w:ascii="Times New Roman" w:hAnsi="Times New Roman" w:cs="Times New Roman"/>
          <w:lang w:val="kk-KZ"/>
        </w:rPr>
        <w:tab/>
      </w:r>
    </w:p>
    <w:p w:rsidR="0007071C" w:rsidRPr="00DC6139" w:rsidRDefault="0007071C" w:rsidP="0007071C">
      <w:pPr>
        <w:spacing w:line="276" w:lineRule="auto"/>
        <w:ind w:left="708" w:firstLine="708"/>
        <w:jc w:val="both"/>
        <w:rPr>
          <w:rFonts w:ascii="Times New Roman" w:hAnsi="Times New Roman" w:cs="Times New Roman"/>
          <w:lang w:val="kk-KZ"/>
        </w:rPr>
      </w:pPr>
      <w:r w:rsidRPr="00DC6139">
        <w:rPr>
          <w:rFonts w:ascii="Times New Roman" w:hAnsi="Times New Roman" w:cs="Times New Roman"/>
          <w:lang w:val="kk-KZ"/>
        </w:rPr>
        <w:t xml:space="preserve">          Сурет </w:t>
      </w:r>
      <w:r>
        <w:rPr>
          <w:rFonts w:ascii="Times New Roman" w:hAnsi="Times New Roman" w:cs="Times New Roman"/>
          <w:lang w:val="kk-KZ"/>
        </w:rPr>
        <w:t>8.1</w:t>
      </w:r>
      <w:r w:rsidRPr="00DC6139">
        <w:rPr>
          <w:rFonts w:ascii="Times New Roman" w:hAnsi="Times New Roman" w:cs="Times New Roman"/>
          <w:lang w:val="kk-KZ"/>
        </w:rPr>
        <w:tab/>
      </w:r>
      <w:r w:rsidRPr="00DC6139">
        <w:rPr>
          <w:rFonts w:ascii="Times New Roman" w:hAnsi="Times New Roman" w:cs="Times New Roman"/>
          <w:lang w:val="kk-KZ"/>
        </w:rPr>
        <w:tab/>
      </w:r>
      <w:r w:rsidRPr="00DC6139">
        <w:rPr>
          <w:rFonts w:ascii="Times New Roman" w:hAnsi="Times New Roman" w:cs="Times New Roman"/>
          <w:lang w:val="kk-KZ"/>
        </w:rPr>
        <w:tab/>
        <w:t xml:space="preserve"> Сурет </w:t>
      </w:r>
      <w:r>
        <w:rPr>
          <w:rFonts w:ascii="Times New Roman" w:hAnsi="Times New Roman" w:cs="Times New Roman"/>
          <w:lang w:val="kk-KZ"/>
        </w:rPr>
        <w:t>8.2</w:t>
      </w:r>
      <w:r w:rsidRPr="00DC6139">
        <w:rPr>
          <w:rFonts w:ascii="Times New Roman" w:hAnsi="Times New Roman" w:cs="Times New Roman"/>
          <w:lang w:val="kk-KZ"/>
        </w:rPr>
        <w:tab/>
      </w:r>
      <w:r w:rsidRPr="00DC6139">
        <w:rPr>
          <w:rFonts w:ascii="Times New Roman" w:hAnsi="Times New Roman" w:cs="Times New Roman"/>
          <w:lang w:val="kk-KZ"/>
        </w:rPr>
        <w:tab/>
        <w:t xml:space="preserve">             Сурет </w:t>
      </w:r>
      <w:r>
        <w:rPr>
          <w:rFonts w:ascii="Times New Roman" w:hAnsi="Times New Roman" w:cs="Times New Roman"/>
          <w:lang w:val="kk-KZ"/>
        </w:rPr>
        <w:t>8.3</w:t>
      </w:r>
    </w:p>
    <w:p w:rsidR="0007071C" w:rsidRPr="00DC6139" w:rsidRDefault="0007071C" w:rsidP="0007071C">
      <w:pPr>
        <w:spacing w:line="276" w:lineRule="auto"/>
        <w:ind w:firstLine="540"/>
        <w:jc w:val="both"/>
        <w:rPr>
          <w:rFonts w:ascii="Times New Roman" w:hAnsi="Times New Roman" w:cs="Times New Roman"/>
          <w:lang w:val="kk-KZ"/>
        </w:rPr>
      </w:pPr>
    </w:p>
    <w:p w:rsidR="0007071C" w:rsidRPr="00DC6139" w:rsidRDefault="0007071C" w:rsidP="0007071C">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 xml:space="preserve">Электр тізбегіне бір сызықтық емес элемент кіретін болса, оны сызықтық емес деп атайды. </w:t>
      </w:r>
    </w:p>
    <w:p w:rsidR="0007071C" w:rsidRPr="00DC6139" w:rsidRDefault="0007071C" w:rsidP="0007071C">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Сызықтық емес тізбек үшін Ом және Кирхгоф заңдары әділ, бірақ та есепті аналитикалық есептеу мүмкін емес, себебі сызықтық емес элементтің кедергісі болуы мүмкін емес. Бұл жағдайда кедергі мөлшері токка немесе кернеуге байланысты, олар да есептеу алдында белгісіз.</w:t>
      </w:r>
    </w:p>
    <w:p w:rsidR="0007071C" w:rsidRPr="00DC6139" w:rsidRDefault="0007071C" w:rsidP="0007071C">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lastRenderedPageBreak/>
        <w:t>Сызықтық емес тізбектер үшін графикалық және графоаналитикалық әдіс қолданады, ал негізгі тап осылар элементтердің вольт - амперлік мінездемелері I=f(U) болып келеді.</w:t>
      </w:r>
    </w:p>
    <w:p w:rsidR="0007071C" w:rsidRPr="00DC6139" w:rsidRDefault="0007071C" w:rsidP="0007071C">
      <w:pPr>
        <w:spacing w:line="276" w:lineRule="auto"/>
        <w:ind w:firstLine="540"/>
        <w:jc w:val="both"/>
        <w:rPr>
          <w:rFonts w:ascii="Times New Roman" w:hAnsi="Times New Roman" w:cs="Times New Roman"/>
          <w:lang w:val="kk-KZ"/>
        </w:rPr>
      </w:pPr>
      <w:r>
        <w:rPr>
          <w:rFonts w:ascii="Times New Roman" w:hAnsi="Times New Roman" w:cs="Times New Roman"/>
          <w:lang w:val="kk-KZ"/>
        </w:rPr>
        <w:t>Сызықтық ем</w:t>
      </w:r>
      <w:r w:rsidRPr="00DC6139">
        <w:rPr>
          <w:rFonts w:ascii="Times New Roman" w:hAnsi="Times New Roman" w:cs="Times New Roman"/>
          <w:lang w:val="kk-KZ"/>
        </w:rPr>
        <w:t xml:space="preserve">ес элементтерді тізбектей жалғау. Тізбекті есептеу үшін </w:t>
      </w:r>
      <w:r>
        <w:rPr>
          <w:rFonts w:ascii="Times New Roman" w:hAnsi="Times New Roman" w:cs="Times New Roman"/>
          <w:lang w:val="kk-KZ"/>
        </w:rPr>
        <w:t>8.4</w:t>
      </w:r>
      <w:r w:rsidRPr="00DC6139">
        <w:rPr>
          <w:rFonts w:ascii="Times New Roman" w:hAnsi="Times New Roman" w:cs="Times New Roman"/>
          <w:lang w:val="kk-KZ"/>
        </w:rPr>
        <w:t>, ал берілген вольт – амперлік элементтер мінездемесі I(U</w:t>
      </w:r>
      <w:r w:rsidRPr="00DC6139">
        <w:rPr>
          <w:rFonts w:ascii="Times New Roman" w:hAnsi="Times New Roman" w:cs="Times New Roman"/>
          <w:vertAlign w:val="subscript"/>
          <w:lang w:val="kk-KZ"/>
        </w:rPr>
        <w:t xml:space="preserve">2 </w:t>
      </w:r>
      <w:r w:rsidRPr="00DC6139">
        <w:rPr>
          <w:rFonts w:ascii="Times New Roman" w:hAnsi="Times New Roman" w:cs="Times New Roman"/>
          <w:lang w:val="kk-KZ"/>
        </w:rPr>
        <w:t xml:space="preserve">) </w:t>
      </w:r>
      <w:r>
        <w:rPr>
          <w:rFonts w:ascii="Times New Roman" w:hAnsi="Times New Roman" w:cs="Times New Roman"/>
          <w:lang w:val="kk-KZ"/>
        </w:rPr>
        <w:t>8.4</w:t>
      </w:r>
      <w:r w:rsidRPr="00DC6139">
        <w:rPr>
          <w:rFonts w:ascii="Times New Roman" w:hAnsi="Times New Roman" w:cs="Times New Roman"/>
          <w:lang w:val="kk-KZ"/>
        </w:rPr>
        <w:t>,б суретте.Осы мінездемелер арқылы барлық тізбектердің вольт – амперлік мінездемелерін құру қиын емес.</w:t>
      </w:r>
    </w:p>
    <w:p w:rsidR="0007071C" w:rsidRPr="00DC6139" w:rsidRDefault="0007071C" w:rsidP="0007071C">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Екі бөлім тізбектерінің тогы бірдей, ал жалпы кернеу U=U</w:t>
      </w:r>
      <w:r w:rsidRPr="00DC6139">
        <w:rPr>
          <w:rFonts w:ascii="Times New Roman" w:hAnsi="Times New Roman" w:cs="Times New Roman"/>
          <w:vertAlign w:val="subscript"/>
          <w:lang w:val="kk-KZ"/>
        </w:rPr>
        <w:t>1</w:t>
      </w:r>
      <w:r w:rsidRPr="00DC6139">
        <w:rPr>
          <w:rFonts w:ascii="Times New Roman" w:hAnsi="Times New Roman" w:cs="Times New Roman"/>
          <w:lang w:val="kk-KZ"/>
        </w:rPr>
        <w:t>+U</w:t>
      </w:r>
      <w:r w:rsidRPr="00DC6139">
        <w:rPr>
          <w:rFonts w:ascii="Times New Roman" w:hAnsi="Times New Roman" w:cs="Times New Roman"/>
          <w:vertAlign w:val="subscript"/>
          <w:lang w:val="kk-KZ"/>
        </w:rPr>
        <w:t xml:space="preserve">2  , </w:t>
      </w:r>
      <w:r w:rsidRPr="00DC6139">
        <w:rPr>
          <w:rFonts w:ascii="Times New Roman" w:hAnsi="Times New Roman" w:cs="Times New Roman"/>
          <w:lang w:val="kk-KZ"/>
        </w:rPr>
        <w:t>сондықтан жалпы вольт – амперлік мінездемені құру үшін негізгі қисық абциссаларды қосу  I(U</w:t>
      </w:r>
      <w:r w:rsidRPr="00DC6139">
        <w:rPr>
          <w:rFonts w:ascii="Times New Roman" w:hAnsi="Times New Roman" w:cs="Times New Roman"/>
          <w:vertAlign w:val="subscript"/>
          <w:lang w:val="kk-KZ"/>
        </w:rPr>
        <w:t>1</w:t>
      </w:r>
      <w:r w:rsidRPr="00DC6139">
        <w:rPr>
          <w:rFonts w:ascii="Times New Roman" w:hAnsi="Times New Roman" w:cs="Times New Roman"/>
          <w:lang w:val="kk-KZ"/>
        </w:rPr>
        <w:t>) және I(U</w:t>
      </w:r>
      <w:r w:rsidRPr="00DC6139">
        <w:rPr>
          <w:rFonts w:ascii="Times New Roman" w:hAnsi="Times New Roman" w:cs="Times New Roman"/>
          <w:vertAlign w:val="subscript"/>
          <w:lang w:val="kk-KZ"/>
        </w:rPr>
        <w:t>2</w:t>
      </w:r>
      <w:r w:rsidRPr="00DC6139">
        <w:rPr>
          <w:rFonts w:ascii="Times New Roman" w:hAnsi="Times New Roman" w:cs="Times New Roman"/>
          <w:lang w:val="kk-KZ"/>
        </w:rPr>
        <w:t xml:space="preserve">) және ток мағыналарының қатарына байланысты болуы жеткілікті. Бір нүкте үшін құру </w:t>
      </w:r>
      <w:r>
        <w:rPr>
          <w:rFonts w:ascii="Times New Roman" w:hAnsi="Times New Roman" w:cs="Times New Roman"/>
          <w:lang w:val="kk-KZ"/>
        </w:rPr>
        <w:t>8.4</w:t>
      </w:r>
      <w:r w:rsidRPr="00DC6139">
        <w:rPr>
          <w:rFonts w:ascii="Times New Roman" w:hAnsi="Times New Roman" w:cs="Times New Roman"/>
          <w:lang w:val="kk-KZ"/>
        </w:rPr>
        <w:t>,б суретінде көрсетілген. Абцисса  осіне параллель түзу жүргізілген 1-3, I тогына  байланысты; 1-2 және 1-3 кесінділері таңдалған масштабта кернеуді U</w:t>
      </w:r>
      <w:r w:rsidRPr="00DC6139">
        <w:rPr>
          <w:rFonts w:ascii="Times New Roman" w:hAnsi="Times New Roman" w:cs="Times New Roman"/>
          <w:vertAlign w:val="subscript"/>
          <w:lang w:val="kk-KZ"/>
        </w:rPr>
        <w:t>1</w:t>
      </w:r>
      <w:r w:rsidRPr="00DC6139">
        <w:rPr>
          <w:rFonts w:ascii="Times New Roman" w:hAnsi="Times New Roman" w:cs="Times New Roman"/>
          <w:lang w:val="kk-KZ"/>
        </w:rPr>
        <w:t xml:space="preserve"> и U</w:t>
      </w:r>
      <w:r w:rsidRPr="00DC6139">
        <w:rPr>
          <w:rFonts w:ascii="Times New Roman" w:hAnsi="Times New Roman" w:cs="Times New Roman"/>
          <w:vertAlign w:val="subscript"/>
          <w:lang w:val="kk-KZ"/>
        </w:rPr>
        <w:t xml:space="preserve">2   </w:t>
      </w:r>
      <w:r w:rsidRPr="00DC6139">
        <w:rPr>
          <w:rFonts w:ascii="Times New Roman" w:hAnsi="Times New Roman" w:cs="Times New Roman"/>
          <w:lang w:val="kk-KZ"/>
        </w:rPr>
        <w:t>көрсетеді. Олардың қосылуы 1-4 кесіндісін береді, ол жалпы кернеуді көрсетеді және 4 нүктесі вольт –амперлік мінездеме көрсетеді.</w:t>
      </w:r>
    </w:p>
    <w:p w:rsidR="0007071C" w:rsidRPr="00DC6139" w:rsidRDefault="0007071C" w:rsidP="0007071C">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 xml:space="preserve">Тағы бірнеше нүкте табады және қисық өткізеді I ( U ). </w:t>
      </w:r>
    </w:p>
    <w:p w:rsidR="0007071C" w:rsidRPr="00DC6139" w:rsidRDefault="0007071C" w:rsidP="0007071C">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Әртүрлі есептерді шешу үшін вольт-амперлік мінездеме құру дайындайтын кезең болып табылады. Мысалы, тізбектегі ток, кернеу U</w:t>
      </w:r>
      <w:r w:rsidRPr="00DC6139">
        <w:rPr>
          <w:rFonts w:ascii="Times New Roman" w:hAnsi="Times New Roman" w:cs="Times New Roman"/>
          <w:vertAlign w:val="subscript"/>
          <w:lang w:val="kk-KZ"/>
        </w:rPr>
        <w:t xml:space="preserve">1 </w:t>
      </w:r>
      <w:r w:rsidRPr="00DC6139">
        <w:rPr>
          <w:rFonts w:ascii="Times New Roman" w:hAnsi="Times New Roman" w:cs="Times New Roman"/>
          <w:lang w:val="kk-KZ"/>
        </w:rPr>
        <w:t>және участкідегі кернеуді U</w:t>
      </w:r>
      <w:r w:rsidRPr="00DC6139">
        <w:rPr>
          <w:rFonts w:ascii="Times New Roman" w:hAnsi="Times New Roman" w:cs="Times New Roman"/>
          <w:vertAlign w:val="subscript"/>
          <w:lang w:val="kk-KZ"/>
        </w:rPr>
        <w:t>2</w:t>
      </w:r>
      <w:r w:rsidRPr="00DC6139">
        <w:rPr>
          <w:rFonts w:ascii="Times New Roman" w:hAnsi="Times New Roman" w:cs="Times New Roman"/>
          <w:lang w:val="kk-KZ"/>
        </w:rPr>
        <w:t xml:space="preserve"> анықтау керек, жалпы кернеу U белгілі. </w:t>
      </w:r>
      <w:r w:rsidRPr="00DC6139">
        <w:rPr>
          <w:rFonts w:ascii="Times New Roman" w:hAnsi="Times New Roman" w:cs="Times New Roman"/>
          <w:vertAlign w:val="subscript"/>
          <w:lang w:val="kk-KZ"/>
        </w:rPr>
        <w:t xml:space="preserve">      </w:t>
      </w:r>
    </w:p>
    <w:p w:rsidR="0007071C" w:rsidRPr="00DC6139" w:rsidRDefault="0007071C" w:rsidP="0007071C">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Кернеуге U сәйкес келетін абцисса осінде 0-5 кесінді белгілеу керек; 5 нүктесінен 5-4 ординат осіне жалпы вольт-амперлік 4 нүктеде қиылысқанға  дейін түзу параллель жүргізу керек; нүктеден абцисса осіне параллель 4-1түзу жүргізу керек. 5-4 кесіндісі ток тізбегіне, ал 1-2 және 1-3 кесінділері участкадағы кернеуге сәйкес келеді ( U</w:t>
      </w:r>
      <w:r w:rsidRPr="00DC6139">
        <w:rPr>
          <w:rFonts w:ascii="Times New Roman" w:hAnsi="Times New Roman" w:cs="Times New Roman"/>
          <w:vertAlign w:val="subscript"/>
          <w:lang w:val="kk-KZ"/>
        </w:rPr>
        <w:t>1</w:t>
      </w:r>
      <w:r w:rsidRPr="00DC6139">
        <w:rPr>
          <w:rFonts w:ascii="Times New Roman" w:hAnsi="Times New Roman" w:cs="Times New Roman"/>
          <w:lang w:val="kk-KZ"/>
        </w:rPr>
        <w:t xml:space="preserve"> и U</w:t>
      </w:r>
      <w:r w:rsidRPr="00DC6139">
        <w:rPr>
          <w:rFonts w:ascii="Times New Roman" w:hAnsi="Times New Roman" w:cs="Times New Roman"/>
          <w:vertAlign w:val="subscript"/>
          <w:lang w:val="kk-KZ"/>
        </w:rPr>
        <w:t>2</w:t>
      </w:r>
      <w:r w:rsidRPr="00DC6139">
        <w:rPr>
          <w:rFonts w:ascii="Times New Roman" w:hAnsi="Times New Roman" w:cs="Times New Roman"/>
          <w:lang w:val="kk-KZ"/>
        </w:rPr>
        <w:t>).</w:t>
      </w:r>
    </w:p>
    <w:p w:rsidR="0007071C" w:rsidRPr="00DC6139" w:rsidRDefault="0007071C" w:rsidP="0007071C">
      <w:pPr>
        <w:spacing w:line="276" w:lineRule="auto"/>
        <w:ind w:firstLine="540"/>
        <w:jc w:val="both"/>
        <w:rPr>
          <w:rFonts w:ascii="Times New Roman" w:hAnsi="Times New Roman" w:cs="Times New Roman"/>
          <w:lang w:val="kk-KZ"/>
        </w:rPr>
      </w:pPr>
      <w:r w:rsidRPr="00DC6139">
        <w:rPr>
          <w:rFonts w:ascii="Times New Roman" w:hAnsi="Times New Roman" w:cs="Times New Roman"/>
          <w:lang w:val="kk-KZ"/>
        </w:rPr>
        <w:t>Сызықтық емес элементтер сызықтықпен тізбектей жалғанған кезде және де екі элементтен көп жалғағанда ( сызықтық және сызықтық емес) есептерді ұқсас шешеді.</w:t>
      </w:r>
    </w:p>
    <w:p w:rsidR="0007071C" w:rsidRPr="00DC6139" w:rsidRDefault="0007071C" w:rsidP="0007071C">
      <w:pPr>
        <w:spacing w:line="276" w:lineRule="auto"/>
        <w:ind w:firstLine="540"/>
        <w:jc w:val="both"/>
        <w:rPr>
          <w:rFonts w:ascii="Times New Roman" w:hAnsi="Times New Roman" w:cs="Times New Roman"/>
          <w:lang w:val="kk-KZ"/>
        </w:rPr>
      </w:pPr>
    </w:p>
    <w:p w:rsidR="0007071C" w:rsidRPr="00DC6139" w:rsidRDefault="0007071C" w:rsidP="0007071C">
      <w:pPr>
        <w:spacing w:line="276" w:lineRule="auto"/>
        <w:jc w:val="both"/>
        <w:rPr>
          <w:rFonts w:ascii="Times New Roman" w:hAnsi="Times New Roman" w:cs="Times New Roman"/>
        </w:rPr>
      </w:pPr>
      <w:r w:rsidRPr="00DC6139">
        <w:rPr>
          <w:rFonts w:ascii="Times New Roman" w:hAnsi="Times New Roman" w:cs="Times New Roman"/>
        </w:rPr>
        <w:object w:dxaOrig="9043" w:dyaOrig="5350">
          <v:shape id="_x0000_i1026" type="#_x0000_t75" style="width:452.05pt;height:267.95pt" o:ole="">
            <v:imagedata r:id="rId6" o:title=""/>
          </v:shape>
          <o:OLEObject Type="Embed" ProgID="CorelDRAW.Graphic.12" ShapeID="_x0000_i1026" DrawAspect="Content" ObjectID="_1545150948" r:id="rId7"/>
        </w:object>
      </w:r>
    </w:p>
    <w:p w:rsidR="0007071C" w:rsidRPr="00DC6139" w:rsidRDefault="0007071C" w:rsidP="0007071C">
      <w:pPr>
        <w:spacing w:line="276" w:lineRule="auto"/>
        <w:ind w:firstLine="570"/>
        <w:jc w:val="both"/>
        <w:rPr>
          <w:rFonts w:ascii="Times New Roman" w:hAnsi="Times New Roman" w:cs="Times New Roman"/>
          <w:lang w:val="kk-KZ"/>
        </w:rPr>
      </w:pPr>
    </w:p>
    <w:p w:rsidR="0007071C" w:rsidRPr="00DC6139" w:rsidRDefault="0007071C" w:rsidP="0007071C">
      <w:pPr>
        <w:spacing w:line="276" w:lineRule="auto"/>
        <w:ind w:left="1416" w:firstLine="708"/>
        <w:jc w:val="both"/>
        <w:rPr>
          <w:rFonts w:ascii="Times New Roman" w:hAnsi="Times New Roman" w:cs="Times New Roman"/>
          <w:lang w:val="kk-KZ"/>
        </w:rPr>
      </w:pPr>
      <w:proofErr w:type="spellStart"/>
      <w:r w:rsidRPr="00DC6139">
        <w:rPr>
          <w:rFonts w:ascii="Times New Roman" w:hAnsi="Times New Roman" w:cs="Times New Roman"/>
        </w:rPr>
        <w:t>Сурет</w:t>
      </w:r>
      <w:proofErr w:type="spellEnd"/>
      <w:r w:rsidRPr="00DC6139">
        <w:rPr>
          <w:rFonts w:ascii="Times New Roman" w:hAnsi="Times New Roman" w:cs="Times New Roman"/>
        </w:rPr>
        <w:t xml:space="preserve"> </w:t>
      </w:r>
      <w:r>
        <w:rPr>
          <w:rFonts w:ascii="Times New Roman" w:hAnsi="Times New Roman" w:cs="Times New Roman"/>
          <w:lang w:val="kk-KZ"/>
        </w:rPr>
        <w:t>8.4</w:t>
      </w:r>
      <w:r w:rsidRPr="00DC6139">
        <w:rPr>
          <w:rFonts w:ascii="Times New Roman" w:hAnsi="Times New Roman" w:cs="Times New Roman"/>
        </w:rPr>
        <w:tab/>
      </w:r>
      <w:r w:rsidRPr="00DC6139">
        <w:rPr>
          <w:rFonts w:ascii="Times New Roman" w:hAnsi="Times New Roman" w:cs="Times New Roman"/>
        </w:rPr>
        <w:tab/>
      </w:r>
      <w:r w:rsidRPr="00DC6139">
        <w:rPr>
          <w:rFonts w:ascii="Times New Roman" w:hAnsi="Times New Roman" w:cs="Times New Roman"/>
        </w:rPr>
        <w:tab/>
      </w:r>
      <w:r w:rsidRPr="00DC6139">
        <w:rPr>
          <w:rFonts w:ascii="Times New Roman" w:hAnsi="Times New Roman" w:cs="Times New Roman"/>
        </w:rPr>
        <w:tab/>
      </w:r>
      <w:r w:rsidRPr="00DC6139">
        <w:rPr>
          <w:rFonts w:ascii="Times New Roman" w:hAnsi="Times New Roman" w:cs="Times New Roman"/>
        </w:rPr>
        <w:tab/>
        <w:t xml:space="preserve"> </w:t>
      </w:r>
      <w:proofErr w:type="spellStart"/>
      <w:r w:rsidRPr="00DC6139">
        <w:rPr>
          <w:rFonts w:ascii="Times New Roman" w:hAnsi="Times New Roman" w:cs="Times New Roman"/>
        </w:rPr>
        <w:t>сурет</w:t>
      </w:r>
      <w:proofErr w:type="spellEnd"/>
      <w:r w:rsidRPr="00DC6139">
        <w:rPr>
          <w:rFonts w:ascii="Times New Roman" w:hAnsi="Times New Roman" w:cs="Times New Roman"/>
        </w:rPr>
        <w:t xml:space="preserve"> </w:t>
      </w:r>
      <w:r>
        <w:rPr>
          <w:rFonts w:ascii="Times New Roman" w:hAnsi="Times New Roman" w:cs="Times New Roman"/>
          <w:lang w:val="kk-KZ"/>
        </w:rPr>
        <w:t>8.5</w:t>
      </w:r>
    </w:p>
    <w:p w:rsidR="0007071C" w:rsidRPr="00DC6139" w:rsidRDefault="0007071C" w:rsidP="0007071C">
      <w:pPr>
        <w:spacing w:line="276" w:lineRule="auto"/>
        <w:ind w:firstLine="540"/>
        <w:jc w:val="both"/>
        <w:rPr>
          <w:rFonts w:ascii="Times New Roman" w:hAnsi="Times New Roman" w:cs="Times New Roman"/>
        </w:rPr>
      </w:pPr>
    </w:p>
    <w:p w:rsidR="0007071C" w:rsidRPr="00DC6139" w:rsidRDefault="0007071C" w:rsidP="0007071C">
      <w:pPr>
        <w:spacing w:line="276" w:lineRule="auto"/>
        <w:ind w:firstLine="540"/>
        <w:jc w:val="both"/>
        <w:rPr>
          <w:rFonts w:ascii="Times New Roman" w:hAnsi="Times New Roman" w:cs="Times New Roman"/>
        </w:rPr>
      </w:pPr>
      <w:r w:rsidRPr="00935173">
        <w:rPr>
          <w:rFonts w:ascii="Times New Roman" w:hAnsi="Times New Roman" w:cs="Times New Roman"/>
        </w:rPr>
        <w:t xml:space="preserve">Сызықтық </w:t>
      </w:r>
      <w:proofErr w:type="spellStart"/>
      <w:r w:rsidRPr="00935173">
        <w:rPr>
          <w:rFonts w:ascii="Times New Roman" w:hAnsi="Times New Roman" w:cs="Times New Roman"/>
        </w:rPr>
        <w:t>емес</w:t>
      </w:r>
      <w:proofErr w:type="spellEnd"/>
      <w:r w:rsidRPr="00935173">
        <w:rPr>
          <w:rFonts w:ascii="Times New Roman" w:hAnsi="Times New Roman" w:cs="Times New Roman"/>
        </w:rPr>
        <w:t xml:space="preserve"> </w:t>
      </w:r>
      <w:proofErr w:type="spellStart"/>
      <w:r w:rsidRPr="00935173">
        <w:rPr>
          <w:rFonts w:ascii="Times New Roman" w:hAnsi="Times New Roman" w:cs="Times New Roman"/>
        </w:rPr>
        <w:t>элементтерді</w:t>
      </w:r>
      <w:proofErr w:type="spellEnd"/>
      <w:r w:rsidRPr="00935173">
        <w:rPr>
          <w:rFonts w:ascii="Times New Roman" w:hAnsi="Times New Roman" w:cs="Times New Roman"/>
        </w:rPr>
        <w:t xml:space="preserve"> параллель жалғау.</w:t>
      </w:r>
      <w:r w:rsidRPr="00DC6139">
        <w:rPr>
          <w:rFonts w:ascii="Times New Roman" w:hAnsi="Times New Roman" w:cs="Times New Roman"/>
        </w:rPr>
        <w:t xml:space="preserve"> </w:t>
      </w:r>
      <w:proofErr w:type="spellStart"/>
      <w:r w:rsidRPr="00DC6139">
        <w:rPr>
          <w:rFonts w:ascii="Times New Roman" w:hAnsi="Times New Roman" w:cs="Times New Roman"/>
        </w:rPr>
        <w:t>Екі</w:t>
      </w:r>
      <w:proofErr w:type="spellEnd"/>
      <w:r w:rsidRPr="00DC6139">
        <w:rPr>
          <w:rFonts w:ascii="Times New Roman" w:hAnsi="Times New Roman" w:cs="Times New Roman"/>
        </w:rPr>
        <w:t xml:space="preserve"> сызықтық </w:t>
      </w:r>
      <w:proofErr w:type="spellStart"/>
      <w:r w:rsidRPr="00DC6139">
        <w:rPr>
          <w:rFonts w:ascii="Times New Roman" w:hAnsi="Times New Roman" w:cs="Times New Roman"/>
        </w:rPr>
        <w:t>емес</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элементтерді</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сурет</w:t>
      </w:r>
      <w:proofErr w:type="spellEnd"/>
      <w:r w:rsidRPr="00DC6139">
        <w:rPr>
          <w:rFonts w:ascii="Times New Roman" w:hAnsi="Times New Roman" w:cs="Times New Roman"/>
        </w:rPr>
        <w:t xml:space="preserve"> </w:t>
      </w:r>
      <w:r>
        <w:rPr>
          <w:rFonts w:ascii="Times New Roman" w:hAnsi="Times New Roman" w:cs="Times New Roman"/>
          <w:lang w:val="kk-KZ"/>
        </w:rPr>
        <w:t>8.5</w:t>
      </w:r>
      <w:r w:rsidRPr="00DC6139">
        <w:rPr>
          <w:rFonts w:ascii="Times New Roman" w:hAnsi="Times New Roman" w:cs="Times New Roman"/>
        </w:rPr>
        <w:t xml:space="preserve"> а) параллель жалғаған </w:t>
      </w:r>
      <w:proofErr w:type="spellStart"/>
      <w:r w:rsidRPr="00DC6139">
        <w:rPr>
          <w:rFonts w:ascii="Times New Roman" w:hAnsi="Times New Roman" w:cs="Times New Roman"/>
        </w:rPr>
        <w:t>кезде</w:t>
      </w:r>
      <w:proofErr w:type="spellEnd"/>
      <w:r w:rsidRPr="00DC6139">
        <w:rPr>
          <w:rFonts w:ascii="Times New Roman" w:hAnsi="Times New Roman" w:cs="Times New Roman"/>
        </w:rPr>
        <w:t xml:space="preserve">, оларға </w:t>
      </w:r>
      <w:proofErr w:type="spellStart"/>
      <w:r w:rsidRPr="00DC6139">
        <w:rPr>
          <w:rFonts w:ascii="Times New Roman" w:hAnsi="Times New Roman" w:cs="Times New Roman"/>
        </w:rPr>
        <w:t>бі</w:t>
      </w:r>
      <w:proofErr w:type="gramStart"/>
      <w:r w:rsidRPr="00DC6139">
        <w:rPr>
          <w:rFonts w:ascii="Times New Roman" w:hAnsi="Times New Roman" w:cs="Times New Roman"/>
        </w:rPr>
        <w:t>р</w:t>
      </w:r>
      <w:proofErr w:type="spellEnd"/>
      <w:proofErr w:type="gramEnd"/>
      <w:r w:rsidRPr="00DC6139">
        <w:rPr>
          <w:rFonts w:ascii="Times New Roman" w:hAnsi="Times New Roman" w:cs="Times New Roman"/>
        </w:rPr>
        <w:t xml:space="preserve"> </w:t>
      </w:r>
      <w:proofErr w:type="spellStart"/>
      <w:r w:rsidRPr="00DC6139">
        <w:rPr>
          <w:rFonts w:ascii="Times New Roman" w:hAnsi="Times New Roman" w:cs="Times New Roman"/>
        </w:rPr>
        <w:t>кернеу</w:t>
      </w:r>
      <w:proofErr w:type="spellEnd"/>
      <w:r w:rsidRPr="00DC6139">
        <w:rPr>
          <w:rFonts w:ascii="Times New Roman" w:hAnsi="Times New Roman" w:cs="Times New Roman"/>
        </w:rPr>
        <w:t xml:space="preserve"> қолданылады, ал  тізбектің тармақсыз бөліміндегі ток тармақтағы токтың алгебралық қосындысына тең:  </w:t>
      </w:r>
      <w:r w:rsidRPr="00DC6139">
        <w:rPr>
          <w:rFonts w:ascii="Times New Roman" w:hAnsi="Times New Roman" w:cs="Times New Roman"/>
          <w:lang w:val="en-US"/>
        </w:rPr>
        <w:t>I</w:t>
      </w:r>
      <w:r w:rsidRPr="00DC6139">
        <w:rPr>
          <w:rFonts w:ascii="Times New Roman" w:hAnsi="Times New Roman" w:cs="Times New Roman"/>
        </w:rPr>
        <w:t>=</w:t>
      </w:r>
      <w:r w:rsidRPr="00DC6139">
        <w:rPr>
          <w:rFonts w:ascii="Times New Roman" w:hAnsi="Times New Roman" w:cs="Times New Roman"/>
          <w:lang w:val="en-US"/>
        </w:rPr>
        <w:t>I</w:t>
      </w:r>
      <w:r w:rsidRPr="00DC6139">
        <w:rPr>
          <w:rFonts w:ascii="Times New Roman" w:hAnsi="Times New Roman" w:cs="Times New Roman"/>
          <w:vertAlign w:val="subscript"/>
        </w:rPr>
        <w:t>1</w:t>
      </w:r>
      <w:r w:rsidRPr="00DC6139">
        <w:rPr>
          <w:rFonts w:ascii="Times New Roman" w:hAnsi="Times New Roman" w:cs="Times New Roman"/>
        </w:rPr>
        <w:t>+</w:t>
      </w:r>
      <w:r w:rsidRPr="00DC6139">
        <w:rPr>
          <w:rFonts w:ascii="Times New Roman" w:hAnsi="Times New Roman" w:cs="Times New Roman"/>
          <w:lang w:val="en-US"/>
        </w:rPr>
        <w:t>I</w:t>
      </w:r>
      <w:r w:rsidRPr="00DC6139">
        <w:rPr>
          <w:rFonts w:ascii="Times New Roman" w:hAnsi="Times New Roman" w:cs="Times New Roman"/>
          <w:vertAlign w:val="subscript"/>
        </w:rPr>
        <w:t>2</w:t>
      </w:r>
      <w:r w:rsidRPr="00DC6139">
        <w:rPr>
          <w:rFonts w:ascii="Times New Roman" w:hAnsi="Times New Roman" w:cs="Times New Roman"/>
        </w:rPr>
        <w:t>.</w:t>
      </w:r>
    </w:p>
    <w:p w:rsidR="0007071C" w:rsidRPr="00DC6139" w:rsidRDefault="0007071C" w:rsidP="0007071C">
      <w:pPr>
        <w:spacing w:line="276" w:lineRule="auto"/>
        <w:ind w:firstLine="540"/>
        <w:jc w:val="both"/>
        <w:rPr>
          <w:rFonts w:ascii="Times New Roman" w:hAnsi="Times New Roman" w:cs="Times New Roman"/>
        </w:rPr>
      </w:pPr>
      <w:proofErr w:type="spellStart"/>
      <w:r w:rsidRPr="00DC6139">
        <w:rPr>
          <w:rFonts w:ascii="Times New Roman" w:hAnsi="Times New Roman" w:cs="Times New Roman"/>
        </w:rPr>
        <w:t>Жалпы</w:t>
      </w:r>
      <w:proofErr w:type="spellEnd"/>
      <w:r w:rsidRPr="00DC6139">
        <w:rPr>
          <w:rFonts w:ascii="Times New Roman" w:hAnsi="Times New Roman" w:cs="Times New Roman"/>
        </w:rPr>
        <w:t xml:space="preserve"> вольт - </w:t>
      </w:r>
      <w:proofErr w:type="spellStart"/>
      <w:r w:rsidRPr="00DC6139">
        <w:rPr>
          <w:rFonts w:ascii="Times New Roman" w:hAnsi="Times New Roman" w:cs="Times New Roman"/>
        </w:rPr>
        <w:t>амперлі</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мінездеме</w:t>
      </w:r>
      <w:proofErr w:type="spellEnd"/>
      <w:r w:rsidRPr="00DC6139">
        <w:rPr>
          <w:rFonts w:ascii="Times New Roman" w:hAnsi="Times New Roman" w:cs="Times New Roman"/>
        </w:rPr>
        <w:t xml:space="preserve"> құру  </w:t>
      </w:r>
      <w:r w:rsidRPr="00DC6139">
        <w:rPr>
          <w:rFonts w:ascii="Times New Roman" w:hAnsi="Times New Roman" w:cs="Times New Roman"/>
          <w:lang w:val="en-US"/>
        </w:rPr>
        <w:t>I</w:t>
      </w:r>
      <w:r w:rsidRPr="00DC6139">
        <w:rPr>
          <w:rFonts w:ascii="Times New Roman" w:hAnsi="Times New Roman" w:cs="Times New Roman"/>
        </w:rPr>
        <w:t>(</w:t>
      </w:r>
      <w:r w:rsidRPr="00DC6139">
        <w:rPr>
          <w:rFonts w:ascii="Times New Roman" w:hAnsi="Times New Roman" w:cs="Times New Roman"/>
          <w:lang w:val="en-US"/>
        </w:rPr>
        <w:t>U</w:t>
      </w:r>
      <w:r w:rsidRPr="00DC6139">
        <w:rPr>
          <w:rFonts w:ascii="Times New Roman" w:hAnsi="Times New Roman" w:cs="Times New Roman"/>
        </w:rPr>
        <w:t xml:space="preserve">) элементтердің </w:t>
      </w:r>
      <w:proofErr w:type="spellStart"/>
      <w:r w:rsidRPr="00DC6139">
        <w:rPr>
          <w:rFonts w:ascii="Times New Roman" w:hAnsi="Times New Roman" w:cs="Times New Roman"/>
        </w:rPr>
        <w:t>берілген</w:t>
      </w:r>
      <w:proofErr w:type="spellEnd"/>
      <w:r w:rsidRPr="00DC6139">
        <w:rPr>
          <w:rFonts w:ascii="Times New Roman" w:hAnsi="Times New Roman" w:cs="Times New Roman"/>
        </w:rPr>
        <w:t xml:space="preserve"> вольт - </w:t>
      </w:r>
      <w:proofErr w:type="spellStart"/>
      <w:r w:rsidRPr="00DC6139">
        <w:rPr>
          <w:rFonts w:ascii="Times New Roman" w:hAnsi="Times New Roman" w:cs="Times New Roman"/>
        </w:rPr>
        <w:t>амперлі</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мінездемелерімен</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кернеу</w:t>
      </w:r>
      <w:proofErr w:type="spellEnd"/>
      <w:r w:rsidRPr="00DC6139">
        <w:rPr>
          <w:rFonts w:ascii="Times New Roman" w:hAnsi="Times New Roman" w:cs="Times New Roman"/>
        </w:rPr>
        <w:t xml:space="preserve"> мағыналарына арналған токтардың қосу </w:t>
      </w:r>
      <w:proofErr w:type="spellStart"/>
      <w:r w:rsidRPr="00DC6139">
        <w:rPr>
          <w:rFonts w:ascii="Times New Roman" w:hAnsi="Times New Roman" w:cs="Times New Roman"/>
        </w:rPr>
        <w:t>жолымен</w:t>
      </w:r>
      <w:proofErr w:type="spellEnd"/>
      <w:r w:rsidRPr="00DC6139">
        <w:rPr>
          <w:rFonts w:ascii="Times New Roman" w:hAnsi="Times New Roman" w:cs="Times New Roman"/>
        </w:rPr>
        <w:t xml:space="preserve"> өткізеді </w:t>
      </w:r>
      <w:proofErr w:type="gramStart"/>
      <w:r w:rsidRPr="00DC6139">
        <w:rPr>
          <w:rFonts w:ascii="Times New Roman" w:hAnsi="Times New Roman" w:cs="Times New Roman"/>
        </w:rPr>
        <w:t xml:space="preserve">( </w:t>
      </w:r>
      <w:proofErr w:type="gramEnd"/>
      <w:r>
        <w:rPr>
          <w:rFonts w:ascii="Times New Roman" w:hAnsi="Times New Roman" w:cs="Times New Roman"/>
          <w:lang w:val="kk-KZ"/>
        </w:rPr>
        <w:t>8.5</w:t>
      </w:r>
      <w:r w:rsidRPr="00DC6139">
        <w:rPr>
          <w:rFonts w:ascii="Times New Roman" w:hAnsi="Times New Roman" w:cs="Times New Roman"/>
        </w:rPr>
        <w:t xml:space="preserve">, б </w:t>
      </w:r>
      <w:proofErr w:type="spellStart"/>
      <w:r w:rsidRPr="00DC6139">
        <w:rPr>
          <w:rFonts w:ascii="Times New Roman" w:hAnsi="Times New Roman" w:cs="Times New Roman"/>
        </w:rPr>
        <w:t>суретінде</w:t>
      </w:r>
      <w:proofErr w:type="spellEnd"/>
      <w:r w:rsidRPr="00DC6139">
        <w:rPr>
          <w:rFonts w:ascii="Times New Roman" w:hAnsi="Times New Roman" w:cs="Times New Roman"/>
        </w:rPr>
        <w:t xml:space="preserve"> көрсетілгендей). </w:t>
      </w:r>
      <w:proofErr w:type="spellStart"/>
      <w:r w:rsidRPr="00DC6139">
        <w:rPr>
          <w:rFonts w:ascii="Times New Roman" w:hAnsi="Times New Roman" w:cs="Times New Roman"/>
        </w:rPr>
        <w:t>Берілген</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кернеу</w:t>
      </w:r>
      <w:proofErr w:type="spellEnd"/>
      <w:r w:rsidRPr="00DC6139">
        <w:rPr>
          <w:rFonts w:ascii="Times New Roman" w:hAnsi="Times New Roman" w:cs="Times New Roman"/>
        </w:rPr>
        <w:t xml:space="preserve"> U </w:t>
      </w:r>
      <w:proofErr w:type="spellStart"/>
      <w:r w:rsidRPr="00DC6139">
        <w:rPr>
          <w:rFonts w:ascii="Times New Roman" w:hAnsi="Times New Roman" w:cs="Times New Roman"/>
        </w:rPr>
        <w:t>бойынша</w:t>
      </w:r>
      <w:proofErr w:type="spellEnd"/>
      <w:r w:rsidRPr="00DC6139">
        <w:rPr>
          <w:rFonts w:ascii="Times New Roman" w:hAnsi="Times New Roman" w:cs="Times New Roman"/>
        </w:rPr>
        <w:t xml:space="preserve"> тармақтан </w:t>
      </w:r>
      <w:proofErr w:type="spellStart"/>
      <w:r w:rsidRPr="00DC6139">
        <w:rPr>
          <w:rFonts w:ascii="Times New Roman" w:hAnsi="Times New Roman" w:cs="Times New Roman"/>
        </w:rPr>
        <w:t>токтарды</w:t>
      </w:r>
      <w:proofErr w:type="spellEnd"/>
      <w:r w:rsidRPr="00DC6139">
        <w:rPr>
          <w:rFonts w:ascii="Times New Roman" w:hAnsi="Times New Roman" w:cs="Times New Roman"/>
        </w:rPr>
        <w:t xml:space="preserve"> I</w:t>
      </w:r>
      <w:r w:rsidRPr="00DC6139">
        <w:rPr>
          <w:rFonts w:ascii="Times New Roman" w:hAnsi="Times New Roman" w:cs="Times New Roman"/>
          <w:vertAlign w:val="subscript"/>
        </w:rPr>
        <w:t>1</w:t>
      </w:r>
      <w:r w:rsidRPr="00DC6139">
        <w:rPr>
          <w:rFonts w:ascii="Times New Roman" w:hAnsi="Times New Roman" w:cs="Times New Roman"/>
        </w:rPr>
        <w:t>, I</w:t>
      </w:r>
      <w:r w:rsidRPr="00DC6139">
        <w:rPr>
          <w:rFonts w:ascii="Times New Roman" w:hAnsi="Times New Roman" w:cs="Times New Roman"/>
          <w:vertAlign w:val="subscript"/>
        </w:rPr>
        <w:t>2</w:t>
      </w:r>
      <w:r w:rsidRPr="00DC6139">
        <w:rPr>
          <w:rFonts w:ascii="Times New Roman" w:hAnsi="Times New Roman" w:cs="Times New Roman"/>
        </w:rPr>
        <w:t xml:space="preserve"> және </w:t>
      </w:r>
      <w:proofErr w:type="spellStart"/>
      <w:r w:rsidRPr="00DC6139">
        <w:rPr>
          <w:rFonts w:ascii="Times New Roman" w:hAnsi="Times New Roman" w:cs="Times New Roman"/>
        </w:rPr>
        <w:t>жалпы</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токты</w:t>
      </w:r>
      <w:proofErr w:type="spellEnd"/>
      <w:r w:rsidRPr="00DC6139">
        <w:rPr>
          <w:rFonts w:ascii="Times New Roman" w:hAnsi="Times New Roman" w:cs="Times New Roman"/>
        </w:rPr>
        <w:t xml:space="preserve"> I табу </w:t>
      </w:r>
      <w:proofErr w:type="spellStart"/>
      <w:r w:rsidRPr="00DC6139">
        <w:rPr>
          <w:rFonts w:ascii="Times New Roman" w:hAnsi="Times New Roman" w:cs="Times New Roman"/>
        </w:rPr>
        <w:t>керек</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деп</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болжаймыз</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Абцисса</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осінен</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кернеу</w:t>
      </w:r>
      <w:proofErr w:type="spellEnd"/>
      <w:r w:rsidRPr="00DC6139">
        <w:rPr>
          <w:rFonts w:ascii="Times New Roman" w:hAnsi="Times New Roman" w:cs="Times New Roman"/>
        </w:rPr>
        <w:t xml:space="preserve"> U (0-1 </w:t>
      </w:r>
      <w:proofErr w:type="spellStart"/>
      <w:r w:rsidRPr="00DC6139">
        <w:rPr>
          <w:rFonts w:ascii="Times New Roman" w:hAnsi="Times New Roman" w:cs="Times New Roman"/>
        </w:rPr>
        <w:t>кесінді</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алып</w:t>
      </w:r>
      <w:proofErr w:type="spellEnd"/>
      <w:r w:rsidRPr="00DC6139">
        <w:rPr>
          <w:rFonts w:ascii="Times New Roman" w:hAnsi="Times New Roman" w:cs="Times New Roman"/>
        </w:rPr>
        <w:t xml:space="preserve"> қояды және параллель түзу 1-4  ординат </w:t>
      </w:r>
      <w:proofErr w:type="spellStart"/>
      <w:r w:rsidRPr="00DC6139">
        <w:rPr>
          <w:rFonts w:ascii="Times New Roman" w:hAnsi="Times New Roman" w:cs="Times New Roman"/>
        </w:rPr>
        <w:t>осін</w:t>
      </w:r>
      <w:proofErr w:type="spellEnd"/>
      <w:r w:rsidRPr="00DC6139">
        <w:rPr>
          <w:rFonts w:ascii="Times New Roman" w:hAnsi="Times New Roman" w:cs="Times New Roman"/>
        </w:rPr>
        <w:t xml:space="preserve"> жүргізеді.  </w:t>
      </w:r>
    </w:p>
    <w:p w:rsidR="0007071C" w:rsidRPr="00DC6139" w:rsidRDefault="0007071C" w:rsidP="0007071C">
      <w:pPr>
        <w:spacing w:line="276" w:lineRule="auto"/>
        <w:ind w:firstLine="540"/>
        <w:jc w:val="both"/>
        <w:rPr>
          <w:rFonts w:ascii="Times New Roman" w:hAnsi="Times New Roman" w:cs="Times New Roman"/>
        </w:rPr>
      </w:pPr>
      <w:r w:rsidRPr="00DC6139">
        <w:rPr>
          <w:rFonts w:ascii="Times New Roman" w:hAnsi="Times New Roman" w:cs="Times New Roman"/>
        </w:rPr>
        <w:t xml:space="preserve">2,3,4 нүктелерінің түзу </w:t>
      </w:r>
      <w:proofErr w:type="spellStart"/>
      <w:r w:rsidRPr="00DC6139">
        <w:rPr>
          <w:rFonts w:ascii="Times New Roman" w:hAnsi="Times New Roman" w:cs="Times New Roman"/>
        </w:rPr>
        <w:t>вольт-амперметр</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мінездемелерімен</w:t>
      </w:r>
      <w:proofErr w:type="spellEnd"/>
      <w:r w:rsidRPr="00DC6139">
        <w:rPr>
          <w:rFonts w:ascii="Times New Roman" w:hAnsi="Times New Roman" w:cs="Times New Roman"/>
        </w:rPr>
        <w:t xml:space="preserve"> қиылысуында ток I</w:t>
      </w:r>
      <w:r w:rsidRPr="00DC6139">
        <w:rPr>
          <w:rFonts w:ascii="Times New Roman" w:hAnsi="Times New Roman" w:cs="Times New Roman"/>
          <w:vertAlign w:val="subscript"/>
        </w:rPr>
        <w:t>1</w:t>
      </w:r>
      <w:r w:rsidRPr="00DC6139">
        <w:rPr>
          <w:rFonts w:ascii="Times New Roman" w:hAnsi="Times New Roman" w:cs="Times New Roman"/>
        </w:rPr>
        <w:t>; I</w:t>
      </w:r>
      <w:r w:rsidRPr="00DC6139">
        <w:rPr>
          <w:rFonts w:ascii="Times New Roman" w:hAnsi="Times New Roman" w:cs="Times New Roman"/>
          <w:vertAlign w:val="subscript"/>
        </w:rPr>
        <w:t>2</w:t>
      </w:r>
      <w:r w:rsidRPr="00DC6139">
        <w:rPr>
          <w:rFonts w:ascii="Times New Roman" w:hAnsi="Times New Roman" w:cs="Times New Roman"/>
        </w:rPr>
        <w:t>; I мәндері</w:t>
      </w:r>
      <w:proofErr w:type="gramStart"/>
      <w:r w:rsidRPr="00DC6139">
        <w:rPr>
          <w:rFonts w:ascii="Times New Roman" w:hAnsi="Times New Roman" w:cs="Times New Roman"/>
        </w:rPr>
        <w:t>н</w:t>
      </w:r>
      <w:proofErr w:type="gramEnd"/>
      <w:r w:rsidRPr="00DC6139">
        <w:rPr>
          <w:rFonts w:ascii="Times New Roman" w:hAnsi="Times New Roman" w:cs="Times New Roman"/>
        </w:rPr>
        <w:t xml:space="preserve"> көрсетеді (1-2, 1-3, 1-4 </w:t>
      </w:r>
      <w:proofErr w:type="spellStart"/>
      <w:r w:rsidRPr="00DC6139">
        <w:rPr>
          <w:rFonts w:ascii="Times New Roman" w:hAnsi="Times New Roman" w:cs="Times New Roman"/>
        </w:rPr>
        <w:t>кесінділерімен</w:t>
      </w:r>
      <w:proofErr w:type="spellEnd"/>
      <w:r w:rsidRPr="00DC6139">
        <w:rPr>
          <w:rFonts w:ascii="Times New Roman" w:hAnsi="Times New Roman" w:cs="Times New Roman"/>
        </w:rPr>
        <w:t xml:space="preserve"> сәйкес). </w:t>
      </w:r>
    </w:p>
    <w:p w:rsidR="0007071C" w:rsidRPr="00DC6139" w:rsidRDefault="0007071C" w:rsidP="0007071C">
      <w:pPr>
        <w:spacing w:line="276" w:lineRule="auto"/>
        <w:ind w:firstLine="540"/>
        <w:jc w:val="both"/>
        <w:rPr>
          <w:rFonts w:ascii="Times New Roman" w:hAnsi="Times New Roman" w:cs="Times New Roman"/>
        </w:rPr>
      </w:pPr>
      <w:r w:rsidRPr="00DC6139">
        <w:rPr>
          <w:rFonts w:ascii="Times New Roman" w:hAnsi="Times New Roman" w:cs="Times New Roman"/>
        </w:rPr>
        <w:t xml:space="preserve">Сызықтық </w:t>
      </w:r>
      <w:proofErr w:type="spellStart"/>
      <w:r w:rsidRPr="00DC6139">
        <w:rPr>
          <w:rFonts w:ascii="Times New Roman" w:hAnsi="Times New Roman" w:cs="Times New Roman"/>
        </w:rPr>
        <w:t>емес</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элементтерді</w:t>
      </w:r>
      <w:proofErr w:type="spellEnd"/>
      <w:r w:rsidRPr="00DC6139">
        <w:rPr>
          <w:rFonts w:ascii="Times New Roman" w:hAnsi="Times New Roman" w:cs="Times New Roman"/>
        </w:rPr>
        <w:t xml:space="preserve"> сызықтықпен параллель </w:t>
      </w:r>
      <w:proofErr w:type="gramStart"/>
      <w:r w:rsidRPr="00DC6139">
        <w:rPr>
          <w:rFonts w:ascii="Times New Roman" w:hAnsi="Times New Roman" w:cs="Times New Roman"/>
        </w:rPr>
        <w:t>жал</w:t>
      </w:r>
      <w:proofErr w:type="gramEnd"/>
      <w:r w:rsidRPr="00DC6139">
        <w:rPr>
          <w:rFonts w:ascii="Times New Roman" w:hAnsi="Times New Roman" w:cs="Times New Roman"/>
        </w:rPr>
        <w:t xml:space="preserve">ғаған </w:t>
      </w:r>
      <w:proofErr w:type="spellStart"/>
      <w:r w:rsidRPr="00DC6139">
        <w:rPr>
          <w:rFonts w:ascii="Times New Roman" w:hAnsi="Times New Roman" w:cs="Times New Roman"/>
        </w:rPr>
        <w:t>кезде</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есептерді</w:t>
      </w:r>
      <w:proofErr w:type="spellEnd"/>
      <w:r w:rsidRPr="00DC6139">
        <w:rPr>
          <w:rFonts w:ascii="Times New Roman" w:hAnsi="Times New Roman" w:cs="Times New Roman"/>
        </w:rPr>
        <w:t xml:space="preserve"> ұқсас шығарады, </w:t>
      </w:r>
      <w:proofErr w:type="spellStart"/>
      <w:r w:rsidRPr="00DC6139">
        <w:rPr>
          <w:rFonts w:ascii="Times New Roman" w:hAnsi="Times New Roman" w:cs="Times New Roman"/>
        </w:rPr>
        <w:t>сонымен</w:t>
      </w:r>
      <w:proofErr w:type="spellEnd"/>
      <w:r w:rsidRPr="00DC6139">
        <w:rPr>
          <w:rFonts w:ascii="Times New Roman" w:hAnsi="Times New Roman" w:cs="Times New Roman"/>
        </w:rPr>
        <w:t xml:space="preserve"> қатар </w:t>
      </w:r>
      <w:proofErr w:type="spellStart"/>
      <w:r w:rsidRPr="00DC6139">
        <w:rPr>
          <w:rFonts w:ascii="Times New Roman" w:hAnsi="Times New Roman" w:cs="Times New Roman"/>
        </w:rPr>
        <w:t>екіден</w:t>
      </w:r>
      <w:proofErr w:type="spellEnd"/>
      <w:r w:rsidRPr="00DC6139">
        <w:rPr>
          <w:rFonts w:ascii="Times New Roman" w:hAnsi="Times New Roman" w:cs="Times New Roman"/>
        </w:rPr>
        <w:t xml:space="preserve"> жоғары сызықтық және сызықтық </w:t>
      </w:r>
      <w:proofErr w:type="spellStart"/>
      <w:r w:rsidRPr="00DC6139">
        <w:rPr>
          <w:rFonts w:ascii="Times New Roman" w:hAnsi="Times New Roman" w:cs="Times New Roman"/>
        </w:rPr>
        <w:t>емес</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сандар</w:t>
      </w:r>
      <w:proofErr w:type="spellEnd"/>
      <w:r w:rsidRPr="00DC6139">
        <w:rPr>
          <w:rFonts w:ascii="Times New Roman" w:hAnsi="Times New Roman" w:cs="Times New Roman"/>
        </w:rPr>
        <w:t xml:space="preserve"> </w:t>
      </w:r>
      <w:proofErr w:type="spellStart"/>
      <w:r w:rsidRPr="00DC6139">
        <w:rPr>
          <w:rFonts w:ascii="Times New Roman" w:hAnsi="Times New Roman" w:cs="Times New Roman"/>
        </w:rPr>
        <w:t>кезінде</w:t>
      </w:r>
      <w:proofErr w:type="spellEnd"/>
      <w:r w:rsidRPr="00DC6139">
        <w:rPr>
          <w:rFonts w:ascii="Times New Roman" w:hAnsi="Times New Roman" w:cs="Times New Roman"/>
        </w:rPr>
        <w:t xml:space="preserve"> де.</w:t>
      </w:r>
    </w:p>
    <w:p w:rsidR="00387B17" w:rsidRDefault="00387B17"/>
    <w:sectPr w:rsidR="00387B17" w:rsidSect="00387B1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07071C"/>
    <w:rsid w:val="0007071C"/>
    <w:rsid w:val="00387B1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071C"/>
    <w:pPr>
      <w:spacing w:after="0" w:line="240" w:lineRule="auto"/>
    </w:pPr>
    <w:rPr>
      <w:rFonts w:ascii="Arial" w:eastAsia="Times New Roman" w:hAnsi="Arial" w:cs="Arial"/>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unhideWhenUsed/>
    <w:rsid w:val="0007071C"/>
    <w:pPr>
      <w:spacing w:after="120" w:line="480" w:lineRule="auto"/>
      <w:ind w:left="283"/>
    </w:pPr>
    <w:rPr>
      <w:rFonts w:ascii="Times New Roman" w:hAnsi="Times New Roman" w:cs="Times New Roman"/>
      <w:sz w:val="24"/>
      <w:szCs w:val="24"/>
    </w:rPr>
  </w:style>
  <w:style w:type="character" w:customStyle="1" w:styleId="20">
    <w:name w:val="Основной текст с отступом 2 Знак"/>
    <w:basedOn w:val="a0"/>
    <w:link w:val="2"/>
    <w:rsid w:val="0007071C"/>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2.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oleObject" Target="embeddings/oleObject1.bin"/><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671</Words>
  <Characters>3826</Characters>
  <Application>Microsoft Office Word</Application>
  <DocSecurity>0</DocSecurity>
  <Lines>31</Lines>
  <Paragraphs>8</Paragraphs>
  <ScaleCrop>false</ScaleCrop>
  <Company>Grizli777</Company>
  <LinksUpToDate>false</LinksUpToDate>
  <CharactersWithSpaces>4489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Ринат</dc:creator>
  <cp:lastModifiedBy>Ринат</cp:lastModifiedBy>
  <cp:revision>1</cp:revision>
  <dcterms:created xsi:type="dcterms:W3CDTF">2017-01-05T13:47:00Z</dcterms:created>
  <dcterms:modified xsi:type="dcterms:W3CDTF">2017-01-05T13:47:00Z</dcterms:modified>
</cp:coreProperties>
</file>